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C7337" w14:textId="77777777" w:rsidR="00242A8F" w:rsidRPr="00242A8F" w:rsidRDefault="00242A8F" w:rsidP="00242A8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242A8F">
        <w:rPr>
          <w:rFonts w:ascii="Times New Roman" w:eastAsia="Times New Roman" w:hAnsi="Times New Roman" w:cs="Times New Roman"/>
          <w:b/>
          <w:bCs/>
          <w:kern w:val="36"/>
          <w:sz w:val="48"/>
          <w:szCs w:val="48"/>
          <w:lang w:eastAsia="en-IN"/>
        </w:rPr>
        <w:t>Problem-Solving Skills: Definitions and Examples</w:t>
      </w:r>
    </w:p>
    <w:p w14:paraId="4793DA1F"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 xml:space="preserve">When employers talk about problem-solving skills, they are often referring to the ability to handle difficult or unexpected situations in the workplace as well as complex business challenges. Organizations rely on people who can assess both kinds of situations and calmly identify solutions. Problem-solving skills are traits that enable you to do that. While problem-solving skills are valued by employers, they are also highly useful in other areas of life like relationship building and day-to-day decision making. </w:t>
      </w:r>
    </w:p>
    <w:p w14:paraId="0E23B167" w14:textId="77777777" w:rsidR="00242A8F" w:rsidRPr="00242A8F" w:rsidRDefault="00242A8F" w:rsidP="00242A8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242A8F">
        <w:rPr>
          <w:rFonts w:ascii="Times New Roman" w:eastAsia="Times New Roman" w:hAnsi="Times New Roman" w:cs="Times New Roman"/>
          <w:b/>
          <w:bCs/>
          <w:sz w:val="36"/>
          <w:szCs w:val="36"/>
          <w:lang w:eastAsia="en-IN"/>
        </w:rPr>
        <w:t>What are problem-solving skills?</w:t>
      </w:r>
    </w:p>
    <w:p w14:paraId="0A59839A"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Problem-solving skills help you determine the source of a problem and find an effective solution. Although problem-solving is often identified as its own separate skill, there are other related skills that contribute to this ability.</w:t>
      </w:r>
    </w:p>
    <w:p w14:paraId="271A73DA"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Some key problem-solving skills include:</w:t>
      </w:r>
    </w:p>
    <w:p w14:paraId="3CDB41EB" w14:textId="77777777" w:rsidR="00242A8F" w:rsidRPr="00242A8F" w:rsidRDefault="00242A8F" w:rsidP="00242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Active listening</w:t>
      </w:r>
    </w:p>
    <w:p w14:paraId="427CB867" w14:textId="77777777" w:rsidR="00242A8F" w:rsidRPr="00242A8F" w:rsidRDefault="00242A8F" w:rsidP="00242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Analysis</w:t>
      </w:r>
    </w:p>
    <w:p w14:paraId="45BB0DB3" w14:textId="77777777" w:rsidR="00242A8F" w:rsidRPr="00242A8F" w:rsidRDefault="00242A8F" w:rsidP="00242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Research</w:t>
      </w:r>
    </w:p>
    <w:p w14:paraId="34097467" w14:textId="77777777" w:rsidR="00242A8F" w:rsidRPr="00242A8F" w:rsidRDefault="00242A8F" w:rsidP="00242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Creativity</w:t>
      </w:r>
    </w:p>
    <w:p w14:paraId="69C36E3B" w14:textId="77777777" w:rsidR="00242A8F" w:rsidRPr="00242A8F" w:rsidRDefault="00242A8F" w:rsidP="00242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Communication</w:t>
      </w:r>
    </w:p>
    <w:p w14:paraId="0968ACF9" w14:textId="77777777" w:rsidR="00242A8F" w:rsidRPr="00242A8F" w:rsidRDefault="00242A8F" w:rsidP="00242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Dependability</w:t>
      </w:r>
    </w:p>
    <w:p w14:paraId="0FC07047" w14:textId="77777777" w:rsidR="00242A8F" w:rsidRPr="00242A8F" w:rsidRDefault="00242A8F" w:rsidP="00242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Decision making</w:t>
      </w:r>
    </w:p>
    <w:p w14:paraId="64A00086" w14:textId="77777777" w:rsidR="00242A8F" w:rsidRPr="00242A8F" w:rsidRDefault="00242A8F" w:rsidP="00242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Team-building</w:t>
      </w:r>
    </w:p>
    <w:p w14:paraId="6940FF60"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Problem-solving skills are important in every career at every level. As a result, effective problem solving may also require industry or job-specific technical skills. For example, a registered nurse will need active listening and communication skills when interacting with patients but will also need effective technical knowledge related to diseases and medications. In many cases, a nurse will need to know when to consult a doctor regarding a patient’s medical needs as part of the solution.</w:t>
      </w:r>
    </w:p>
    <w:p w14:paraId="640615B2" w14:textId="77777777" w:rsidR="00242A8F" w:rsidRPr="00242A8F" w:rsidRDefault="00242A8F" w:rsidP="00242A8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242A8F">
        <w:rPr>
          <w:rFonts w:ascii="Times New Roman" w:eastAsia="Times New Roman" w:hAnsi="Times New Roman" w:cs="Times New Roman"/>
          <w:b/>
          <w:bCs/>
          <w:sz w:val="36"/>
          <w:szCs w:val="36"/>
          <w:lang w:eastAsia="en-IN"/>
        </w:rPr>
        <w:t>Problem-solving skills examples</w:t>
      </w:r>
    </w:p>
    <w:p w14:paraId="587B49F8"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 xml:space="preserve">To solve a problem effectively, you will likely use a few different skills. Here are a few examples of skills you may use when solving a problem: </w:t>
      </w:r>
    </w:p>
    <w:p w14:paraId="0CD1960C" w14:textId="77777777" w:rsidR="00242A8F" w:rsidRPr="00242A8F" w:rsidRDefault="00242A8F" w:rsidP="00242A8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42A8F">
        <w:rPr>
          <w:rFonts w:ascii="Times New Roman" w:eastAsia="Times New Roman" w:hAnsi="Times New Roman" w:cs="Times New Roman"/>
          <w:b/>
          <w:bCs/>
          <w:sz w:val="27"/>
          <w:szCs w:val="27"/>
          <w:lang w:eastAsia="en-IN"/>
        </w:rPr>
        <w:t>Research</w:t>
      </w:r>
    </w:p>
    <w:p w14:paraId="5F7613DD"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 xml:space="preserve">Researching is an essential skill related to problem solving. As a problem solver, you need to be able to identify the cause of the issue and understand it fully. You can begin to gather more information about a problem by brainstorming with other team members, consulting more experienced colleagues or acquiring knowledge through online research or courses. </w:t>
      </w:r>
    </w:p>
    <w:p w14:paraId="4FE4E664" w14:textId="77777777" w:rsidR="00242A8F" w:rsidRPr="00242A8F" w:rsidRDefault="00242A8F" w:rsidP="00242A8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42A8F">
        <w:rPr>
          <w:rFonts w:ascii="Times New Roman" w:eastAsia="Times New Roman" w:hAnsi="Times New Roman" w:cs="Times New Roman"/>
          <w:b/>
          <w:bCs/>
          <w:sz w:val="27"/>
          <w:szCs w:val="27"/>
          <w:lang w:eastAsia="en-IN"/>
        </w:rPr>
        <w:t>Analysis</w:t>
      </w:r>
    </w:p>
    <w:p w14:paraId="1B6773C1"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lastRenderedPageBreak/>
        <w:t xml:space="preserve">The first step to solving any problem to </w:t>
      </w:r>
      <w:proofErr w:type="spellStart"/>
      <w:r w:rsidRPr="00242A8F">
        <w:rPr>
          <w:rFonts w:ascii="Times New Roman" w:eastAsia="Times New Roman" w:hAnsi="Times New Roman" w:cs="Times New Roman"/>
          <w:sz w:val="24"/>
          <w:szCs w:val="24"/>
          <w:lang w:eastAsia="en-IN"/>
        </w:rPr>
        <w:t>analyze</w:t>
      </w:r>
      <w:proofErr w:type="spellEnd"/>
      <w:r w:rsidRPr="00242A8F">
        <w:rPr>
          <w:rFonts w:ascii="Times New Roman" w:eastAsia="Times New Roman" w:hAnsi="Times New Roman" w:cs="Times New Roman"/>
          <w:sz w:val="24"/>
          <w:szCs w:val="24"/>
          <w:lang w:eastAsia="en-IN"/>
        </w:rPr>
        <w:t xml:space="preserve"> the situation. Your analytical skills will help you understand problems and effectively develop solutions. You will also need analytical skills during research to help distinguish between effective and ineffective solutions. </w:t>
      </w:r>
    </w:p>
    <w:p w14:paraId="6AD07C64" w14:textId="77777777" w:rsidR="00242A8F" w:rsidRPr="00242A8F" w:rsidRDefault="00242A8F" w:rsidP="00242A8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42A8F">
        <w:rPr>
          <w:rFonts w:ascii="Times New Roman" w:eastAsia="Times New Roman" w:hAnsi="Times New Roman" w:cs="Times New Roman"/>
          <w:b/>
          <w:bCs/>
          <w:sz w:val="27"/>
          <w:szCs w:val="27"/>
          <w:lang w:eastAsia="en-IN"/>
        </w:rPr>
        <w:t>Decision-making</w:t>
      </w:r>
    </w:p>
    <w:p w14:paraId="5B40FAE4"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 xml:space="preserve">Ultimately, you will need to make a decision about how to solve problems that arise. At times (and with industry experience), you may be able to make a decision quickly. Solid research and analytical skills can help those who have less experience in their field. There may also be times when it is appropriate to take some time to craft a solution or escalate the issue to someone more capable of solving it. </w:t>
      </w:r>
    </w:p>
    <w:p w14:paraId="66E5F2B0" w14:textId="77777777" w:rsidR="00242A8F" w:rsidRPr="00242A8F" w:rsidRDefault="00242A8F" w:rsidP="00242A8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42A8F">
        <w:rPr>
          <w:rFonts w:ascii="Times New Roman" w:eastAsia="Times New Roman" w:hAnsi="Times New Roman" w:cs="Times New Roman"/>
          <w:b/>
          <w:bCs/>
          <w:sz w:val="27"/>
          <w:szCs w:val="27"/>
          <w:lang w:eastAsia="en-IN"/>
        </w:rPr>
        <w:t>Communication</w:t>
      </w:r>
    </w:p>
    <w:p w14:paraId="1E9C3F6D"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 xml:space="preserve">When identifying possible solutions, you will need to know how to communicate the problem to others. You will also need to know what communication channels are the most appropriate when seeking assistance. Once you find a solution, communicating it clearly will help reduce any confusion and make implementing a solution easier. </w:t>
      </w:r>
    </w:p>
    <w:p w14:paraId="6B3A0B3E" w14:textId="77777777" w:rsidR="00242A8F" w:rsidRPr="00242A8F" w:rsidRDefault="00242A8F" w:rsidP="00242A8F">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42A8F">
        <w:rPr>
          <w:rFonts w:ascii="Times New Roman" w:eastAsia="Times New Roman" w:hAnsi="Times New Roman" w:cs="Times New Roman"/>
          <w:b/>
          <w:bCs/>
          <w:sz w:val="27"/>
          <w:szCs w:val="27"/>
          <w:lang w:eastAsia="en-IN"/>
        </w:rPr>
        <w:t>Dependability</w:t>
      </w:r>
    </w:p>
    <w:p w14:paraId="2CCE30C7"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 xml:space="preserve">Dependability is one of the most important skills for problem-solvers. Solving problems in a timely manner is essential. Employers highly value individuals they can trust to both identify and then implement solutions as fast and effectively as possible. </w:t>
      </w:r>
    </w:p>
    <w:p w14:paraId="026EC411"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#How to improve your problem-solving skills</w:t>
      </w:r>
    </w:p>
    <w:p w14:paraId="6E647CA4"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There are several methods you can use to improve your problem-solving skills. Whether you are searching for a job or currently working, improving your problem-solving skills and associated abilities will help make you a strong candidate and employee.</w:t>
      </w:r>
    </w:p>
    <w:p w14:paraId="200E8FD3" w14:textId="77777777" w:rsidR="00242A8F" w:rsidRPr="00242A8F" w:rsidRDefault="00242A8F" w:rsidP="00242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b/>
          <w:bCs/>
          <w:sz w:val="24"/>
          <w:szCs w:val="24"/>
          <w:lang w:eastAsia="en-IN"/>
        </w:rPr>
        <w:t>Acquire more technical knowledge in your field.</w:t>
      </w:r>
      <w:r w:rsidRPr="00242A8F">
        <w:rPr>
          <w:rFonts w:ascii="Times New Roman" w:eastAsia="Times New Roman" w:hAnsi="Times New Roman" w:cs="Times New Roman"/>
          <w:sz w:val="24"/>
          <w:szCs w:val="24"/>
          <w:lang w:eastAsia="en-IN"/>
        </w:rPr>
        <w:t xml:space="preserve"> Depending on your industry, it may be easier to solve problems if you have strong working technical knowledge. You can more technical knowledge through additional coursework, training or practice.</w:t>
      </w:r>
    </w:p>
    <w:p w14:paraId="69B05FF3" w14:textId="77777777" w:rsidR="00242A8F" w:rsidRPr="00242A8F" w:rsidRDefault="00242A8F" w:rsidP="00242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b/>
          <w:bCs/>
          <w:sz w:val="24"/>
          <w:szCs w:val="24"/>
          <w:lang w:eastAsia="en-IN"/>
        </w:rPr>
        <w:t>Seek out opportunities to problem solve.</w:t>
      </w:r>
      <w:r w:rsidRPr="00242A8F">
        <w:rPr>
          <w:rFonts w:ascii="Times New Roman" w:eastAsia="Times New Roman" w:hAnsi="Times New Roman" w:cs="Times New Roman"/>
          <w:sz w:val="24"/>
          <w:szCs w:val="24"/>
          <w:lang w:eastAsia="en-IN"/>
        </w:rPr>
        <w:t xml:space="preserve"> By putting yourself into new situations, you are more likely to be exposed to opportunities to problem solve. You may find there are opportunities to volunteer for new projects in your current role, on another team or outside the workplace for another organization.</w:t>
      </w:r>
    </w:p>
    <w:p w14:paraId="2E5DE65D" w14:textId="77777777" w:rsidR="00242A8F" w:rsidRPr="00242A8F" w:rsidRDefault="00242A8F" w:rsidP="00242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b/>
          <w:bCs/>
          <w:sz w:val="24"/>
          <w:szCs w:val="24"/>
          <w:lang w:eastAsia="en-IN"/>
        </w:rPr>
        <w:t>Do practice problems.</w:t>
      </w:r>
      <w:r w:rsidRPr="00242A8F">
        <w:rPr>
          <w:rFonts w:ascii="Times New Roman" w:eastAsia="Times New Roman" w:hAnsi="Times New Roman" w:cs="Times New Roman"/>
          <w:sz w:val="24"/>
          <w:szCs w:val="24"/>
          <w:lang w:eastAsia="en-IN"/>
        </w:rPr>
        <w:t xml:space="preserve"> Practice and role-play can be useful tools when learning to develop your problem-solving skills. You can find professional practice books for your industry and problem-solving scenarios online. Practice how you might solve those problems and determine if your potential solutions are viable. </w:t>
      </w:r>
    </w:p>
    <w:p w14:paraId="635B45A4" w14:textId="77777777" w:rsidR="00242A8F" w:rsidRPr="00242A8F" w:rsidRDefault="00242A8F" w:rsidP="00242A8F">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For example, in customer service you might find a scenario like, “How would you handle an angry customer?” or “How do you respond when a customer asks for a refund?” Practicing how you might handle these or other scenarios common in your industry can help you call upon solutions quickly when they arise on the job.</w:t>
      </w:r>
    </w:p>
    <w:p w14:paraId="3F8B85D6" w14:textId="77777777" w:rsidR="00242A8F" w:rsidRPr="00242A8F" w:rsidRDefault="00242A8F" w:rsidP="00242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b/>
          <w:bCs/>
          <w:sz w:val="24"/>
          <w:szCs w:val="24"/>
          <w:lang w:eastAsia="en-IN"/>
        </w:rPr>
        <w:lastRenderedPageBreak/>
        <w:t>Observe how others problem solve.</w:t>
      </w:r>
      <w:r w:rsidRPr="00242A8F">
        <w:rPr>
          <w:rFonts w:ascii="Times New Roman" w:eastAsia="Times New Roman" w:hAnsi="Times New Roman" w:cs="Times New Roman"/>
          <w:sz w:val="24"/>
          <w:szCs w:val="24"/>
          <w:lang w:eastAsia="en-IN"/>
        </w:rPr>
        <w:t xml:space="preserve"> You may have colleagues who are skilled problem solvers. Observing how those colleagues solve problems can help you improve your own skills. If possible, ask one of your more experienced colleagues if you can observe their techniques. Asking relevant questions can be helpful in applying them in your own career.</w:t>
      </w:r>
    </w:p>
    <w:p w14:paraId="44BFC110" w14:textId="77777777" w:rsidR="00242A8F" w:rsidRPr="00242A8F" w:rsidRDefault="00242A8F" w:rsidP="00242A8F">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242A8F">
        <w:rPr>
          <w:rFonts w:ascii="Times New Roman" w:eastAsia="Times New Roman" w:hAnsi="Times New Roman" w:cs="Times New Roman"/>
          <w:b/>
          <w:bCs/>
          <w:sz w:val="36"/>
          <w:szCs w:val="36"/>
          <w:lang w:eastAsia="en-IN"/>
        </w:rPr>
        <w:t>How to highlight problem-solving skills</w:t>
      </w:r>
    </w:p>
    <w:p w14:paraId="0B5E4FC4"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 xml:space="preserve">Showcasing your problem-solving skills on your resume and cover letter can help employers quickly understand how you might be of value to their team. You might consider only showcasing problem-solving skills on your resume if it is particularly relevant in the position you’re applying for. Customer service, engineering and management positions, for example, would be good candidates for including problem-solving abilities. </w:t>
      </w:r>
    </w:p>
    <w:p w14:paraId="399C71CD"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On your resume, you can highlight your problem-solving skills in several locations: The “skills” section, the “achievements” section, and by giving specific examples of problem-solving in your “experience” section.</w:t>
      </w:r>
    </w:p>
    <w:p w14:paraId="41C69FFC"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 xml:space="preserve">In the </w:t>
      </w:r>
      <w:hyperlink r:id="rId5" w:history="1">
        <w:r w:rsidRPr="00242A8F">
          <w:rPr>
            <w:rFonts w:ascii="Times New Roman" w:eastAsia="Times New Roman" w:hAnsi="Times New Roman" w:cs="Times New Roman"/>
            <w:color w:val="0000FF"/>
            <w:sz w:val="24"/>
            <w:szCs w:val="24"/>
            <w:u w:val="single"/>
            <w:lang w:eastAsia="en-IN"/>
          </w:rPr>
          <w:t>skills section</w:t>
        </w:r>
      </w:hyperlink>
      <w:r w:rsidRPr="00242A8F">
        <w:rPr>
          <w:rFonts w:ascii="Times New Roman" w:eastAsia="Times New Roman" w:hAnsi="Times New Roman" w:cs="Times New Roman"/>
          <w:sz w:val="24"/>
          <w:szCs w:val="24"/>
          <w:lang w:eastAsia="en-IN"/>
        </w:rPr>
        <w:t>, you may want to list key problem-solving skills that you possess, instead of simply writing down the more generic term “problem-solving.” For example, you could list specific technical skills you possess that would help you solve problems or soft skills associated with problem-solving, such as your research abilities or decision-making talents.</w:t>
      </w:r>
    </w:p>
    <w:p w14:paraId="7BF47091" w14:textId="77777777" w:rsidR="00242A8F" w:rsidRPr="00242A8F" w:rsidRDefault="00242A8F" w:rsidP="00242A8F">
      <w:pPr>
        <w:spacing w:before="100" w:beforeAutospacing="1" w:after="100" w:afterAutospacing="1" w:line="240" w:lineRule="auto"/>
        <w:rPr>
          <w:rFonts w:ascii="Times New Roman" w:eastAsia="Times New Roman" w:hAnsi="Times New Roman" w:cs="Times New Roman"/>
          <w:sz w:val="24"/>
          <w:szCs w:val="24"/>
          <w:lang w:eastAsia="en-IN"/>
        </w:rPr>
      </w:pPr>
      <w:r w:rsidRPr="00242A8F">
        <w:rPr>
          <w:rFonts w:ascii="Times New Roman" w:eastAsia="Times New Roman" w:hAnsi="Times New Roman" w:cs="Times New Roman"/>
          <w:sz w:val="24"/>
          <w:szCs w:val="24"/>
          <w:lang w:eastAsia="en-IN"/>
        </w:rPr>
        <w:t xml:space="preserve">Remember, stories are powerful. Keep specific examples in mind of times you solved a problem. This is useful on your resume but will also help you answer </w:t>
      </w:r>
      <w:hyperlink r:id="rId6" w:history="1">
        <w:r w:rsidRPr="00242A8F">
          <w:rPr>
            <w:rFonts w:ascii="Times New Roman" w:eastAsia="Times New Roman" w:hAnsi="Times New Roman" w:cs="Times New Roman"/>
            <w:color w:val="0000FF"/>
            <w:sz w:val="24"/>
            <w:szCs w:val="24"/>
            <w:u w:val="single"/>
            <w:lang w:eastAsia="en-IN"/>
          </w:rPr>
          <w:t>interview questions</w:t>
        </w:r>
      </w:hyperlink>
      <w:r w:rsidRPr="00242A8F">
        <w:rPr>
          <w:rFonts w:ascii="Times New Roman" w:eastAsia="Times New Roman" w:hAnsi="Times New Roman" w:cs="Times New Roman"/>
          <w:sz w:val="24"/>
          <w:szCs w:val="24"/>
          <w:lang w:eastAsia="en-IN"/>
        </w:rPr>
        <w:t xml:space="preserve"> like, “Tell me about a time you overcame an obstacle.” </w:t>
      </w:r>
    </w:p>
    <w:sectPr w:rsidR="00242A8F" w:rsidRPr="0024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00F57"/>
    <w:multiLevelType w:val="multilevel"/>
    <w:tmpl w:val="7964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F15A9"/>
    <w:multiLevelType w:val="multilevel"/>
    <w:tmpl w:val="52F2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8F"/>
    <w:rsid w:val="00242A8F"/>
    <w:rsid w:val="00D32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EC22"/>
  <w15:chartTrackingRefBased/>
  <w15:docId w15:val="{EE11B453-36C5-4E2A-8104-0C5CA00F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2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242A8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42A8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242A8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42A8F"/>
    <w:rPr>
      <w:rFonts w:ascii="Times New Roman" w:eastAsia="Times New Roman" w:hAnsi="Times New Roman" w:cs="Times New Roman"/>
      <w:b/>
      <w:bCs/>
      <w:sz w:val="27"/>
      <w:szCs w:val="27"/>
      <w:lang w:eastAsia="en-IN"/>
    </w:rPr>
  </w:style>
  <w:style w:type="character" w:customStyle="1" w:styleId="styles-module--pubdate--1w7u6">
    <w:name w:val="styles-module--pubdate--1w7u6"/>
    <w:basedOn w:val="DefaultParagraphFont"/>
    <w:rsid w:val="00242A8F"/>
  </w:style>
  <w:style w:type="paragraph" w:customStyle="1" w:styleId="styles-module--toplevelmarkdown--3pai">
    <w:name w:val="styles-module--toplevelmarkdown--3pa_i"/>
    <w:basedOn w:val="Normal"/>
    <w:rsid w:val="00242A8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s-module--listitemtext--2jjd8">
    <w:name w:val="styles-module--listitemtext--2jjd8"/>
    <w:basedOn w:val="DefaultParagraphFont"/>
    <w:rsid w:val="00242A8F"/>
  </w:style>
  <w:style w:type="character" w:styleId="Strong">
    <w:name w:val="Strong"/>
    <w:basedOn w:val="DefaultParagraphFont"/>
    <w:uiPriority w:val="22"/>
    <w:qFormat/>
    <w:rsid w:val="00242A8F"/>
    <w:rPr>
      <w:b/>
      <w:bCs/>
    </w:rPr>
  </w:style>
  <w:style w:type="character" w:styleId="Hyperlink">
    <w:name w:val="Hyperlink"/>
    <w:basedOn w:val="DefaultParagraphFont"/>
    <w:uiPriority w:val="99"/>
    <w:semiHidden/>
    <w:unhideWhenUsed/>
    <w:rsid w:val="00242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238019">
      <w:bodyDiv w:val="1"/>
      <w:marLeft w:val="0"/>
      <w:marRight w:val="0"/>
      <w:marTop w:val="0"/>
      <w:marBottom w:val="0"/>
      <w:divBdr>
        <w:top w:val="none" w:sz="0" w:space="0" w:color="auto"/>
        <w:left w:val="none" w:sz="0" w:space="0" w:color="auto"/>
        <w:bottom w:val="none" w:sz="0" w:space="0" w:color="auto"/>
        <w:right w:val="none" w:sz="0" w:space="0" w:color="auto"/>
      </w:divBdr>
      <w:divsChild>
        <w:div w:id="510533607">
          <w:marLeft w:val="0"/>
          <w:marRight w:val="0"/>
          <w:marTop w:val="0"/>
          <w:marBottom w:val="0"/>
          <w:divBdr>
            <w:top w:val="none" w:sz="0" w:space="0" w:color="auto"/>
            <w:left w:val="none" w:sz="0" w:space="0" w:color="auto"/>
            <w:bottom w:val="none" w:sz="0" w:space="0" w:color="auto"/>
            <w:right w:val="none" w:sz="0" w:space="0" w:color="auto"/>
          </w:divBdr>
          <w:divsChild>
            <w:div w:id="840701571">
              <w:marLeft w:val="0"/>
              <w:marRight w:val="0"/>
              <w:marTop w:val="0"/>
              <w:marBottom w:val="0"/>
              <w:divBdr>
                <w:top w:val="none" w:sz="0" w:space="0" w:color="auto"/>
                <w:left w:val="none" w:sz="0" w:space="0" w:color="auto"/>
                <w:bottom w:val="none" w:sz="0" w:space="0" w:color="auto"/>
                <w:right w:val="none" w:sz="0" w:space="0" w:color="auto"/>
              </w:divBdr>
            </w:div>
          </w:divsChild>
        </w:div>
        <w:div w:id="503473017">
          <w:marLeft w:val="0"/>
          <w:marRight w:val="0"/>
          <w:marTop w:val="0"/>
          <w:marBottom w:val="0"/>
          <w:divBdr>
            <w:top w:val="none" w:sz="0" w:space="0" w:color="auto"/>
            <w:left w:val="none" w:sz="0" w:space="0" w:color="auto"/>
            <w:bottom w:val="none" w:sz="0" w:space="0" w:color="auto"/>
            <w:right w:val="none" w:sz="0" w:space="0" w:color="auto"/>
          </w:divBdr>
          <w:divsChild>
            <w:div w:id="2115981359">
              <w:marLeft w:val="0"/>
              <w:marRight w:val="0"/>
              <w:marTop w:val="0"/>
              <w:marBottom w:val="0"/>
              <w:divBdr>
                <w:top w:val="none" w:sz="0" w:space="0" w:color="auto"/>
                <w:left w:val="none" w:sz="0" w:space="0" w:color="auto"/>
                <w:bottom w:val="none" w:sz="0" w:space="0" w:color="auto"/>
                <w:right w:val="none" w:sz="0" w:space="0" w:color="auto"/>
              </w:divBdr>
            </w:div>
            <w:div w:id="278143022">
              <w:marLeft w:val="0"/>
              <w:marRight w:val="0"/>
              <w:marTop w:val="0"/>
              <w:marBottom w:val="0"/>
              <w:divBdr>
                <w:top w:val="none" w:sz="0" w:space="0" w:color="auto"/>
                <w:left w:val="none" w:sz="0" w:space="0" w:color="auto"/>
                <w:bottom w:val="none" w:sz="0" w:space="0" w:color="auto"/>
                <w:right w:val="none" w:sz="0" w:space="0" w:color="auto"/>
              </w:divBdr>
            </w:div>
          </w:divsChild>
        </w:div>
        <w:div w:id="942423983">
          <w:marLeft w:val="0"/>
          <w:marRight w:val="0"/>
          <w:marTop w:val="0"/>
          <w:marBottom w:val="0"/>
          <w:divBdr>
            <w:top w:val="none" w:sz="0" w:space="0" w:color="auto"/>
            <w:left w:val="none" w:sz="0" w:space="0" w:color="auto"/>
            <w:bottom w:val="none" w:sz="0" w:space="0" w:color="auto"/>
            <w:right w:val="none" w:sz="0" w:space="0" w:color="auto"/>
          </w:divBdr>
        </w:div>
        <w:div w:id="664943760">
          <w:marLeft w:val="0"/>
          <w:marRight w:val="0"/>
          <w:marTop w:val="0"/>
          <w:marBottom w:val="0"/>
          <w:divBdr>
            <w:top w:val="none" w:sz="0" w:space="0" w:color="auto"/>
            <w:left w:val="none" w:sz="0" w:space="0" w:color="auto"/>
            <w:bottom w:val="none" w:sz="0" w:space="0" w:color="auto"/>
            <w:right w:val="none" w:sz="0" w:space="0" w:color="auto"/>
          </w:divBdr>
        </w:div>
        <w:div w:id="1872372851">
          <w:marLeft w:val="0"/>
          <w:marRight w:val="0"/>
          <w:marTop w:val="0"/>
          <w:marBottom w:val="0"/>
          <w:divBdr>
            <w:top w:val="none" w:sz="0" w:space="0" w:color="auto"/>
            <w:left w:val="none" w:sz="0" w:space="0" w:color="auto"/>
            <w:bottom w:val="none" w:sz="0" w:space="0" w:color="auto"/>
            <w:right w:val="none" w:sz="0" w:space="0" w:color="auto"/>
          </w:divBdr>
        </w:div>
        <w:div w:id="1653676336">
          <w:marLeft w:val="0"/>
          <w:marRight w:val="0"/>
          <w:marTop w:val="0"/>
          <w:marBottom w:val="0"/>
          <w:divBdr>
            <w:top w:val="none" w:sz="0" w:space="0" w:color="auto"/>
            <w:left w:val="none" w:sz="0" w:space="0" w:color="auto"/>
            <w:bottom w:val="none" w:sz="0" w:space="0" w:color="auto"/>
            <w:right w:val="none" w:sz="0" w:space="0" w:color="auto"/>
          </w:divBdr>
        </w:div>
        <w:div w:id="1460226207">
          <w:marLeft w:val="0"/>
          <w:marRight w:val="0"/>
          <w:marTop w:val="0"/>
          <w:marBottom w:val="0"/>
          <w:divBdr>
            <w:top w:val="none" w:sz="0" w:space="0" w:color="auto"/>
            <w:left w:val="none" w:sz="0" w:space="0" w:color="auto"/>
            <w:bottom w:val="none" w:sz="0" w:space="0" w:color="auto"/>
            <w:right w:val="none" w:sz="0" w:space="0" w:color="auto"/>
          </w:divBdr>
        </w:div>
        <w:div w:id="413821619">
          <w:marLeft w:val="0"/>
          <w:marRight w:val="0"/>
          <w:marTop w:val="0"/>
          <w:marBottom w:val="0"/>
          <w:divBdr>
            <w:top w:val="none" w:sz="0" w:space="0" w:color="auto"/>
            <w:left w:val="none" w:sz="0" w:space="0" w:color="auto"/>
            <w:bottom w:val="none" w:sz="0" w:space="0" w:color="auto"/>
            <w:right w:val="none" w:sz="0" w:space="0" w:color="auto"/>
          </w:divBdr>
        </w:div>
        <w:div w:id="1580672453">
          <w:marLeft w:val="0"/>
          <w:marRight w:val="0"/>
          <w:marTop w:val="0"/>
          <w:marBottom w:val="0"/>
          <w:divBdr>
            <w:top w:val="none" w:sz="0" w:space="0" w:color="auto"/>
            <w:left w:val="none" w:sz="0" w:space="0" w:color="auto"/>
            <w:bottom w:val="none" w:sz="0" w:space="0" w:color="auto"/>
            <w:right w:val="none" w:sz="0" w:space="0" w:color="auto"/>
          </w:divBdr>
        </w:div>
        <w:div w:id="87966711">
          <w:marLeft w:val="0"/>
          <w:marRight w:val="0"/>
          <w:marTop w:val="0"/>
          <w:marBottom w:val="0"/>
          <w:divBdr>
            <w:top w:val="none" w:sz="0" w:space="0" w:color="auto"/>
            <w:left w:val="none" w:sz="0" w:space="0" w:color="auto"/>
            <w:bottom w:val="none" w:sz="0" w:space="0" w:color="auto"/>
            <w:right w:val="none" w:sz="0" w:space="0" w:color="auto"/>
          </w:divBdr>
        </w:div>
        <w:div w:id="1952515390">
          <w:marLeft w:val="0"/>
          <w:marRight w:val="0"/>
          <w:marTop w:val="0"/>
          <w:marBottom w:val="0"/>
          <w:divBdr>
            <w:top w:val="none" w:sz="0" w:space="0" w:color="auto"/>
            <w:left w:val="none" w:sz="0" w:space="0" w:color="auto"/>
            <w:bottom w:val="none" w:sz="0" w:space="0" w:color="auto"/>
            <w:right w:val="none" w:sz="0" w:space="0" w:color="auto"/>
          </w:divBdr>
        </w:div>
        <w:div w:id="43479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career-advice/interviewing/top-interview-questions-and-answers" TargetMode="External"/><Relationship Id="rId5" Type="http://schemas.openxmlformats.org/officeDocument/2006/relationships/hyperlink" Target="https://www.indeed.com/career-advice/resumes-cover-letters/best-resume-ski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1</cp:revision>
  <dcterms:created xsi:type="dcterms:W3CDTF">2020-04-23T16:34:00Z</dcterms:created>
  <dcterms:modified xsi:type="dcterms:W3CDTF">2020-04-23T16:36:00Z</dcterms:modified>
</cp:coreProperties>
</file>