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6F" w:rsidRPr="00955C0A" w:rsidRDefault="00AF396F" w:rsidP="00AF396F">
      <w:pPr>
        <w:spacing w:before="100" w:beforeAutospacing="1" w:after="100" w:afterAutospacing="1" w:line="240" w:lineRule="auto"/>
        <w:outlineLvl w:val="1"/>
        <w:rPr>
          <w:rFonts w:ascii="Times New Roman" w:eastAsia="Times New Roman" w:hAnsi="Times New Roman" w:cs="Times New Roman"/>
          <w:b/>
          <w:bCs/>
          <w:sz w:val="36"/>
          <w:szCs w:val="36"/>
        </w:rPr>
      </w:pPr>
      <w:r w:rsidRPr="00955C0A">
        <w:rPr>
          <w:rFonts w:ascii="Times New Roman" w:eastAsia="Times New Roman" w:hAnsi="Times New Roman" w:cs="Times New Roman"/>
          <w:b/>
          <w:bCs/>
          <w:sz w:val="36"/>
          <w:szCs w:val="36"/>
        </w:rPr>
        <w:t>CHAPTER- III</w:t>
      </w:r>
    </w:p>
    <w:p w:rsidR="00AF396F" w:rsidRPr="00955C0A" w:rsidRDefault="00AF396F" w:rsidP="00955C0A">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955C0A">
        <w:rPr>
          <w:rFonts w:ascii="Times New Roman" w:eastAsia="Times New Roman" w:hAnsi="Times New Roman" w:cs="Times New Roman"/>
          <w:b/>
          <w:bCs/>
          <w:sz w:val="36"/>
          <w:szCs w:val="36"/>
        </w:rPr>
        <w:t>The Escape From Banality</w:t>
      </w:r>
    </w:p>
    <w:p w:rsidR="00AF396F" w:rsidRPr="00E81162" w:rsidRDefault="00AF396F" w:rsidP="00955C0A">
      <w:pPr>
        <w:spacing w:before="100" w:beforeAutospacing="1" w:after="100" w:afterAutospacing="1"/>
        <w:rPr>
          <w:rFonts w:ascii="Times New Roman" w:eastAsia="Times New Roman" w:hAnsi="Times New Roman" w:cs="Times New Roman"/>
          <w:szCs w:val="22"/>
        </w:rPr>
      </w:pPr>
      <w:r w:rsidRPr="00E81162">
        <w:rPr>
          <w:rFonts w:ascii="Times New Roman" w:eastAsia="Times New Roman" w:hAnsi="Times New Roman" w:cs="Times New Roman"/>
          <w:szCs w:val="22"/>
        </w:rPr>
        <w:t xml:space="preserve">Poetic tradition and poetic originality are contrary forces: we may characterize the creative impulse of the artist, on one dimension, as a flight from the banality </w:t>
      </w:r>
      <w:proofErr w:type="spellStart"/>
      <w:r w:rsidRPr="00E81162">
        <w:rPr>
          <w:rFonts w:ascii="Times New Roman" w:eastAsia="Times New Roman" w:hAnsi="Times New Roman" w:cs="Times New Roman"/>
          <w:szCs w:val="22"/>
        </w:rPr>
        <w:t>of'a</w:t>
      </w:r>
      <w:proofErr w:type="spellEnd"/>
      <w:r w:rsidRPr="00E81162">
        <w:rPr>
          <w:rFonts w:ascii="Times New Roman" w:eastAsia="Times New Roman" w:hAnsi="Times New Roman" w:cs="Times New Roman"/>
          <w:szCs w:val="22"/>
        </w:rPr>
        <w:t xml:space="preserve"> worn-out poetical fashion' [Eliot, East Coker], </w:t>
      </w:r>
      <w:proofErr w:type="gramStart"/>
      <w:r w:rsidRPr="00E81162">
        <w:rPr>
          <w:rFonts w:ascii="Times New Roman" w:eastAsia="Times New Roman" w:hAnsi="Times New Roman" w:cs="Times New Roman"/>
          <w:szCs w:val="22"/>
        </w:rPr>
        <w:t>To</w:t>
      </w:r>
      <w:proofErr w:type="gramEnd"/>
      <w:r w:rsidRPr="00E81162">
        <w:rPr>
          <w:rFonts w:ascii="Times New Roman" w:eastAsia="Times New Roman" w:hAnsi="Times New Roman" w:cs="Times New Roman"/>
          <w:szCs w:val="22"/>
        </w:rPr>
        <w:t xml:space="preserve"> revitalize the language of poetry, the poet draws directly on the resources of the contemporary language. As Eliot said, ' Every revolution in poetry is apt to be ... a return to common speech'. This description he applied not only to his own revolution, but to that of Wordsworth, and to that of Dryden and his older contemporaries, Waller and Denham.</w:t>
      </w:r>
    </w:p>
    <w:p w:rsidR="00AF396F" w:rsidRPr="00E81162" w:rsidRDefault="00AF396F" w:rsidP="00955C0A">
      <w:pPr>
        <w:spacing w:before="100" w:beforeAutospacing="1" w:after="100" w:afterAutospacing="1"/>
        <w:rPr>
          <w:rFonts w:ascii="Times New Roman" w:eastAsia="Times New Roman" w:hAnsi="Times New Roman" w:cs="Times New Roman"/>
          <w:szCs w:val="22"/>
        </w:rPr>
      </w:pPr>
      <w:r w:rsidRPr="00E81162">
        <w:rPr>
          <w:rFonts w:ascii="Times New Roman" w:eastAsia="Times New Roman" w:hAnsi="Times New Roman" w:cs="Times New Roman"/>
          <w:szCs w:val="22"/>
        </w:rPr>
        <w:t>The effect of the return to ordinary language in the present century has been far-reaching. The feeling that there are intrinsically poetical and un-poetical sectors of the language has been repudiated. Much of the old paraphernalia of poetic expression (e.g. archaism) has been overthrown, and poets have eagerly delved into the most unlikely resources, such as the terminology of aeronautics and finance. Pound, Eliot, and the poets of the thirties showed their determination to be rid of orthodox restrictions of choice by making use of flagrantly prosy and vulgar aspects of everyday usage. In the new poetry of the fifties, this flamboyance has given way to a more sober and easy acceptance of colloquialism, even slang, as a fit medium of poetic expression. A good example is Philip Larkin's Toads, given complete as an example for discussion at the end of the last chapter. Its idiomatic familiarity of tone is in many ways typical of recent British poetry.</w:t>
      </w:r>
    </w:p>
    <w:p w:rsidR="00AF396F" w:rsidRPr="00E81162" w:rsidRDefault="00AF396F" w:rsidP="00955C0A">
      <w:pPr>
        <w:spacing w:before="100" w:beforeAutospacing="1" w:after="100" w:afterAutospacing="1"/>
        <w:rPr>
          <w:rFonts w:ascii="Times New Roman" w:eastAsia="Times New Roman" w:hAnsi="Times New Roman" w:cs="Times New Roman"/>
          <w:szCs w:val="22"/>
        </w:rPr>
      </w:pPr>
      <w:r w:rsidRPr="00E81162">
        <w:rPr>
          <w:rFonts w:ascii="Times New Roman" w:eastAsia="Times New Roman" w:hAnsi="Times New Roman" w:cs="Times New Roman"/>
          <w:szCs w:val="22"/>
        </w:rPr>
        <w:t xml:space="preserve">On the other hand, </w:t>
      </w:r>
      <w:hyperlink r:id="rId5" w:tooltip="Redundancy In Poetry Poetic Language" w:history="1">
        <w:r w:rsidRPr="00E81162">
          <w:rPr>
            <w:rFonts w:ascii="Times New Roman" w:eastAsia="Times New Roman" w:hAnsi="Times New Roman" w:cs="Times New Roman"/>
            <w:szCs w:val="22"/>
          </w:rPr>
          <w:t>poetic language</w:t>
        </w:r>
      </w:hyperlink>
      <w:r w:rsidRPr="00E81162">
        <w:rPr>
          <w:rFonts w:ascii="Times New Roman" w:eastAsia="Times New Roman" w:hAnsi="Times New Roman" w:cs="Times New Roman"/>
          <w:szCs w:val="22"/>
        </w:rPr>
        <w:t xml:space="preserve"> cannot come too close to the ' ordinary language' of the day - if it does, it runs the danger of another kind of banality, an undistinguished style which is perhaps easier to illustrate from one of Wordsworth's well-known experiments, such as Simon Lee, the Old Huntsman, rather than from contemporary poetry. So we may think of the successful poet as avoiding banality on two dimensions: the banality of the poetic convention of the past; and the banality of the everyday usage of the present. These two forces pull in opposite directions, and there is rarely a firm balance between them. It appears that the steady weight of conservatism has to be counteracted, from time to time, with a jerk in the direction of' the language of ordinary men'. The progress of poetic language is something like a canal climbing a hill by a series of locks: the surface of the water, remaining horizontal, cannot help diverging from the land contour it attempts to follow, and a lock (in this simile, a poetic revolution) has to raise it every now and then by brute force towards the level of the land surface.</w:t>
      </w:r>
    </w:p>
    <w:p w:rsidR="00955C0A" w:rsidRPr="00955C0A" w:rsidRDefault="008F3823" w:rsidP="00955C0A">
      <w:pPr>
        <w:rPr>
          <w:rStyle w:val="Hyperlink"/>
          <w:color w:val="auto"/>
          <w:u w:val="none"/>
        </w:rPr>
      </w:pPr>
      <w:r w:rsidRPr="00955C0A">
        <w:fldChar w:fldCharType="begin"/>
      </w:r>
      <w:r w:rsidR="00955C0A" w:rsidRPr="00955C0A">
        <w:instrText xml:space="preserve"> HYPERLINK "https://www.google.co.in/url?sa=t&amp;rct=j&amp;q=&amp;esrc=s&amp;source=web&amp;cd=5&amp;cad=rja&amp;uact=8&amp;ved=2ahUKEwjg57C02u_dAhXKbCsKHdS_D8QQFjAEegQICBAB&amp;url=http%3A%2F%2Fwww.lancaster.ac.uk%2Ffass%2Fprojects%2Fstylistics%2Ftopic3a%2F5dp%26f.htm&amp;usg=AOvVaw2ov9wd4SwHPPPVAustMjyQ" </w:instrText>
      </w:r>
      <w:r w:rsidRPr="00955C0A">
        <w:fldChar w:fldCharType="separate"/>
      </w:r>
    </w:p>
    <w:p w:rsidR="00955C0A" w:rsidRPr="00955C0A" w:rsidRDefault="00955C0A" w:rsidP="00955C0A">
      <w:pPr>
        <w:pStyle w:val="Heading3"/>
        <w:numPr>
          <w:ilvl w:val="0"/>
          <w:numId w:val="1"/>
        </w:numPr>
        <w:rPr>
          <w:color w:val="auto"/>
          <w:sz w:val="28"/>
          <w:szCs w:val="28"/>
        </w:rPr>
      </w:pPr>
      <w:r w:rsidRPr="00955C0A">
        <w:rPr>
          <w:color w:val="auto"/>
          <w:sz w:val="28"/>
          <w:szCs w:val="28"/>
        </w:rPr>
        <w:t>Foregrounding, Deviation and Parallelism</w:t>
      </w:r>
    </w:p>
    <w:p w:rsidR="00955C0A" w:rsidRPr="00E81162" w:rsidRDefault="008F3823" w:rsidP="00955C0A">
      <w:pPr>
        <w:spacing w:before="100" w:beforeAutospacing="1" w:after="100" w:afterAutospacing="1"/>
        <w:rPr>
          <w:rFonts w:ascii="Times New Roman" w:eastAsia="Times New Roman" w:hAnsi="Times New Roman" w:cs="Times New Roman"/>
          <w:szCs w:val="22"/>
        </w:rPr>
      </w:pPr>
      <w:r w:rsidRPr="00955C0A">
        <w:fldChar w:fldCharType="end"/>
      </w:r>
      <w:r w:rsidR="00955C0A" w:rsidRPr="00E81162">
        <w:rPr>
          <w:rFonts w:ascii="Times New Roman" w:eastAsia="Times New Roman" w:hAnsi="Times New Roman" w:cs="Times New Roman"/>
          <w:b/>
          <w:bCs/>
          <w:szCs w:val="22"/>
        </w:rPr>
        <w:t>Foregrounding</w:t>
      </w:r>
      <w:r w:rsidR="00955C0A" w:rsidRPr="00E81162">
        <w:rPr>
          <w:rFonts w:ascii="Times New Roman" w:eastAsia="Times New Roman" w:hAnsi="Times New Roman" w:cs="Times New Roman"/>
          <w:szCs w:val="22"/>
        </w:rPr>
        <w:t xml:space="preserve"> is the </w:t>
      </w:r>
      <w:proofErr w:type="gramStart"/>
      <w:r w:rsidR="00955C0A" w:rsidRPr="00E81162">
        <w:rPr>
          <w:rFonts w:ascii="Times New Roman" w:eastAsia="Times New Roman" w:hAnsi="Times New Roman" w:cs="Times New Roman"/>
          <w:szCs w:val="22"/>
        </w:rPr>
        <w:t>practice of making something stand</w:t>
      </w:r>
      <w:proofErr w:type="gramEnd"/>
      <w:r w:rsidR="00955C0A" w:rsidRPr="00E81162">
        <w:rPr>
          <w:rFonts w:ascii="Times New Roman" w:eastAsia="Times New Roman" w:hAnsi="Times New Roman" w:cs="Times New Roman"/>
          <w:szCs w:val="22"/>
        </w:rPr>
        <w:t xml:space="preserve"> out from the surrounding words or images. It is "the 'throwing into relief' of the linguistic sign against the background of the norms of ordinary language."The term was first associated with Paul Garvin in the 1960s, </w:t>
      </w:r>
      <w:proofErr w:type="gramStart"/>
      <w:r w:rsidR="00955C0A" w:rsidRPr="00E81162">
        <w:rPr>
          <w:rFonts w:ascii="Times New Roman" w:eastAsia="Times New Roman" w:hAnsi="Times New Roman" w:cs="Times New Roman"/>
          <w:szCs w:val="22"/>
        </w:rPr>
        <w:t>who</w:t>
      </w:r>
      <w:proofErr w:type="gramEnd"/>
      <w:r w:rsidR="00955C0A" w:rsidRPr="00E81162">
        <w:rPr>
          <w:rFonts w:ascii="Times New Roman" w:eastAsia="Times New Roman" w:hAnsi="Times New Roman" w:cs="Times New Roman"/>
          <w:szCs w:val="22"/>
        </w:rPr>
        <w:t xml:space="preserve"> used it as a translation of the </w:t>
      </w:r>
      <w:hyperlink r:id="rId6" w:tooltip="Czech (language)" w:history="1">
        <w:r w:rsidR="00955C0A" w:rsidRPr="00E81162">
          <w:rPr>
            <w:rFonts w:ascii="Times New Roman" w:eastAsia="Times New Roman" w:hAnsi="Times New Roman" w:cs="Times New Roman"/>
            <w:szCs w:val="22"/>
          </w:rPr>
          <w:t>Czech</w:t>
        </w:r>
      </w:hyperlink>
      <w:r w:rsidR="00955C0A" w:rsidRPr="00E81162">
        <w:rPr>
          <w:rFonts w:ascii="Times New Roman" w:eastAsia="Times New Roman" w:hAnsi="Times New Roman" w:cs="Times New Roman"/>
          <w:szCs w:val="22"/>
        </w:rPr>
        <w:t xml:space="preserve"> </w:t>
      </w:r>
      <w:proofErr w:type="spellStart"/>
      <w:r w:rsidR="00955C0A" w:rsidRPr="00E81162">
        <w:rPr>
          <w:rFonts w:ascii="Times New Roman" w:eastAsia="Times New Roman" w:hAnsi="Times New Roman" w:cs="Times New Roman"/>
          <w:i/>
          <w:iCs/>
          <w:szCs w:val="22"/>
        </w:rPr>
        <w:t>aktualisace</w:t>
      </w:r>
      <w:proofErr w:type="spellEnd"/>
      <w:r w:rsidR="00955C0A" w:rsidRPr="00E81162">
        <w:rPr>
          <w:rFonts w:ascii="Times New Roman" w:eastAsia="Times New Roman" w:hAnsi="Times New Roman" w:cs="Times New Roman"/>
          <w:szCs w:val="22"/>
        </w:rPr>
        <w:t xml:space="preserve"> (literally "to </w:t>
      </w:r>
      <w:proofErr w:type="spellStart"/>
      <w:r w:rsidR="00955C0A" w:rsidRPr="00E81162">
        <w:rPr>
          <w:rFonts w:ascii="Times New Roman" w:eastAsia="Times New Roman" w:hAnsi="Times New Roman" w:cs="Times New Roman"/>
          <w:szCs w:val="22"/>
        </w:rPr>
        <w:t>actualise</w:t>
      </w:r>
      <w:proofErr w:type="spellEnd"/>
      <w:r w:rsidR="00955C0A" w:rsidRPr="00E81162">
        <w:rPr>
          <w:rFonts w:ascii="Times New Roman" w:eastAsia="Times New Roman" w:hAnsi="Times New Roman" w:cs="Times New Roman"/>
          <w:szCs w:val="22"/>
        </w:rPr>
        <w:t xml:space="preserve">"), borrowing the terms from the </w:t>
      </w:r>
      <w:hyperlink r:id="rId7" w:tooltip="Prague school" w:history="1">
        <w:r w:rsidR="00955C0A" w:rsidRPr="00E81162">
          <w:rPr>
            <w:rFonts w:ascii="Times New Roman" w:eastAsia="Times New Roman" w:hAnsi="Times New Roman" w:cs="Times New Roman"/>
            <w:szCs w:val="22"/>
          </w:rPr>
          <w:t>Prague school</w:t>
        </w:r>
      </w:hyperlink>
      <w:r w:rsidR="00955C0A" w:rsidRPr="00E81162">
        <w:rPr>
          <w:rFonts w:ascii="Times New Roman" w:eastAsia="Times New Roman" w:hAnsi="Times New Roman" w:cs="Times New Roman"/>
          <w:szCs w:val="22"/>
        </w:rPr>
        <w:t xml:space="preserve"> of the 1930s.</w:t>
      </w:r>
      <w:hyperlink r:id="rId8" w:anchor="cite_note-3" w:history="1"/>
      <w:r w:rsidR="00955C0A" w:rsidRPr="00E81162">
        <w:rPr>
          <w:rFonts w:ascii="Times New Roman" w:eastAsia="Times New Roman" w:hAnsi="Times New Roman" w:cs="Times New Roman"/>
          <w:szCs w:val="22"/>
        </w:rPr>
        <w:t xml:space="preserve"> </w:t>
      </w:r>
    </w:p>
    <w:p w:rsidR="00955C0A" w:rsidRPr="00E81162" w:rsidRDefault="00955C0A" w:rsidP="00955C0A">
      <w:pPr>
        <w:spacing w:before="100" w:beforeAutospacing="1" w:after="100" w:afterAutospacing="1"/>
        <w:rPr>
          <w:rFonts w:ascii="Times New Roman" w:eastAsia="Times New Roman" w:hAnsi="Times New Roman" w:cs="Times New Roman"/>
          <w:szCs w:val="22"/>
        </w:rPr>
      </w:pPr>
      <w:r w:rsidRPr="00E81162">
        <w:rPr>
          <w:rFonts w:ascii="Times New Roman" w:eastAsia="Times New Roman" w:hAnsi="Times New Roman" w:cs="Times New Roman"/>
          <w:szCs w:val="22"/>
        </w:rPr>
        <w:t xml:space="preserve">There are two main types of foregrounding: </w:t>
      </w:r>
      <w:hyperlink r:id="rId9" w:tooltip="Parallelism (grammar)" w:history="1">
        <w:r w:rsidRPr="00E81162">
          <w:rPr>
            <w:rFonts w:ascii="Times New Roman" w:eastAsia="Times New Roman" w:hAnsi="Times New Roman" w:cs="Times New Roman"/>
            <w:szCs w:val="22"/>
          </w:rPr>
          <w:t>parallelism</w:t>
        </w:r>
      </w:hyperlink>
      <w:r w:rsidRPr="00E81162">
        <w:rPr>
          <w:rFonts w:ascii="Times New Roman" w:eastAsia="Times New Roman" w:hAnsi="Times New Roman" w:cs="Times New Roman"/>
          <w:szCs w:val="22"/>
        </w:rPr>
        <w:t xml:space="preserve"> and deviation. Parallelism can be described as unexpected regularity, while deviation can be seen as unexpected irregularity.</w:t>
      </w:r>
      <w:hyperlink r:id="rId10" w:anchor="cite_note-4" w:history="1"/>
      <w:r w:rsidRPr="00E81162">
        <w:rPr>
          <w:rFonts w:ascii="Times New Roman" w:eastAsia="Times New Roman" w:hAnsi="Times New Roman" w:cs="Times New Roman"/>
          <w:szCs w:val="22"/>
        </w:rPr>
        <w:t xml:space="preserve"> As the definition of foregrounding indicates, these are relative concepts. Something can only be unexpectedly regular or irregular within a particular context. This context can be relatively narrow, such as the immediate textual surroundings (referred to as a 'secondary norm'</w:t>
      </w:r>
      <w:hyperlink r:id="rId11" w:anchor="cite_note-5" w:history="1"/>
      <w:r w:rsidRPr="00E81162">
        <w:rPr>
          <w:rFonts w:ascii="Times New Roman" w:eastAsia="Times New Roman" w:hAnsi="Times New Roman" w:cs="Times New Roman"/>
          <w:szCs w:val="22"/>
        </w:rPr>
        <w:t xml:space="preserve">) or wider such as an entire genre (referred to as a 'primary norm’). </w:t>
      </w:r>
    </w:p>
    <w:p w:rsidR="00955C0A" w:rsidRPr="00E81162" w:rsidRDefault="00955C0A" w:rsidP="00955C0A">
      <w:pPr>
        <w:spacing w:before="100" w:beforeAutospacing="1" w:after="100" w:afterAutospacing="1"/>
        <w:rPr>
          <w:rFonts w:ascii="Times New Roman" w:eastAsia="Times New Roman" w:hAnsi="Times New Roman" w:cs="Times New Roman"/>
          <w:szCs w:val="22"/>
        </w:rPr>
      </w:pPr>
      <w:r w:rsidRPr="00E81162">
        <w:rPr>
          <w:rFonts w:ascii="Times New Roman" w:eastAsia="Times New Roman" w:hAnsi="Times New Roman" w:cs="Times New Roman"/>
          <w:szCs w:val="22"/>
        </w:rPr>
        <w:t xml:space="preserve">For example, the last line of a poem with a consistent </w:t>
      </w:r>
      <w:proofErr w:type="spellStart"/>
      <w:r w:rsidRPr="00E81162">
        <w:rPr>
          <w:rFonts w:ascii="Times New Roman" w:eastAsia="Times New Roman" w:hAnsi="Times New Roman" w:cs="Times New Roman"/>
          <w:szCs w:val="22"/>
        </w:rPr>
        <w:t>metre</w:t>
      </w:r>
      <w:proofErr w:type="spellEnd"/>
      <w:r w:rsidRPr="00E81162">
        <w:rPr>
          <w:rFonts w:ascii="Times New Roman" w:eastAsia="Times New Roman" w:hAnsi="Times New Roman" w:cs="Times New Roman"/>
          <w:szCs w:val="22"/>
        </w:rPr>
        <w:t xml:space="preserve"> may be </w:t>
      </w:r>
      <w:proofErr w:type="spellStart"/>
      <w:r w:rsidRPr="00E81162">
        <w:rPr>
          <w:rFonts w:ascii="Times New Roman" w:eastAsia="Times New Roman" w:hAnsi="Times New Roman" w:cs="Times New Roman"/>
          <w:szCs w:val="22"/>
        </w:rPr>
        <w:t>foregrounded</w:t>
      </w:r>
      <w:proofErr w:type="spellEnd"/>
      <w:r w:rsidRPr="00E81162">
        <w:rPr>
          <w:rFonts w:ascii="Times New Roman" w:eastAsia="Times New Roman" w:hAnsi="Times New Roman" w:cs="Times New Roman"/>
          <w:szCs w:val="22"/>
        </w:rPr>
        <w:t xml:space="preserve"> by changing the number of syllables it contains. This would be an example of a deviation from a secondary norm. In the following poem by </w:t>
      </w:r>
      <w:hyperlink r:id="rId12" w:tooltip="E. E. Cummings" w:history="1">
        <w:r w:rsidRPr="00E81162">
          <w:rPr>
            <w:rFonts w:ascii="Times New Roman" w:eastAsia="Times New Roman" w:hAnsi="Times New Roman" w:cs="Times New Roman"/>
            <w:szCs w:val="22"/>
          </w:rPr>
          <w:t>E. E. Cummings</w:t>
        </w:r>
      </w:hyperlink>
      <w:r w:rsidRPr="00E81162">
        <w:rPr>
          <w:rFonts w:ascii="Times New Roman" w:eastAsia="Times New Roman" w:hAnsi="Times New Roman" w:cs="Times New Roman"/>
          <w:szCs w:val="22"/>
        </w:rPr>
        <w:t xml:space="preserve">, there are two types of deviation: </w:t>
      </w:r>
    </w:p>
    <w:p w:rsidR="00955C0A" w:rsidRPr="00E81162" w:rsidRDefault="00955C0A" w:rsidP="00955C0A">
      <w:pPr>
        <w:spacing w:after="0"/>
        <w:ind w:left="720"/>
        <w:rPr>
          <w:rFonts w:ascii="Times New Roman" w:eastAsia="Times New Roman" w:hAnsi="Times New Roman" w:cs="Times New Roman"/>
          <w:szCs w:val="22"/>
        </w:rPr>
      </w:pPr>
      <w:proofErr w:type="gramStart"/>
      <w:r w:rsidRPr="00E81162">
        <w:rPr>
          <w:rFonts w:ascii="Times New Roman" w:eastAsia="Times New Roman" w:hAnsi="Times New Roman" w:cs="Times New Roman"/>
          <w:szCs w:val="22"/>
        </w:rPr>
        <w:t>light’s</w:t>
      </w:r>
      <w:proofErr w:type="gramEnd"/>
      <w:r w:rsidRPr="00E81162">
        <w:rPr>
          <w:rFonts w:ascii="Times New Roman" w:eastAsia="Times New Roman" w:hAnsi="Times New Roman" w:cs="Times New Roman"/>
          <w:szCs w:val="22"/>
        </w:rPr>
        <w:t xml:space="preserve"> lives lurch</w:t>
      </w:r>
    </w:p>
    <w:p w:rsidR="00955C0A" w:rsidRPr="00E81162" w:rsidRDefault="00955C0A" w:rsidP="00955C0A">
      <w:pPr>
        <w:spacing w:after="0"/>
        <w:ind w:left="720"/>
        <w:rPr>
          <w:rFonts w:ascii="Times New Roman" w:eastAsia="Times New Roman" w:hAnsi="Times New Roman" w:cs="Times New Roman"/>
          <w:szCs w:val="22"/>
        </w:rPr>
      </w:pPr>
      <w:proofErr w:type="gramStart"/>
      <w:r w:rsidRPr="00E81162">
        <w:rPr>
          <w:rFonts w:ascii="Times New Roman" w:eastAsia="Times New Roman" w:hAnsi="Times New Roman" w:cs="Times New Roman"/>
          <w:szCs w:val="22"/>
        </w:rPr>
        <w:t>a</w:t>
      </w:r>
      <w:proofErr w:type="gramEnd"/>
      <w:r w:rsidRPr="00E81162">
        <w:rPr>
          <w:rFonts w:ascii="Times New Roman" w:eastAsia="Times New Roman" w:hAnsi="Times New Roman" w:cs="Times New Roman"/>
          <w:szCs w:val="22"/>
        </w:rPr>
        <w:t xml:space="preserve"> once world quickly from rises</w:t>
      </w:r>
    </w:p>
    <w:p w:rsidR="00955C0A" w:rsidRPr="00E81162" w:rsidRDefault="00955C0A" w:rsidP="00955C0A">
      <w:pPr>
        <w:spacing w:after="0"/>
        <w:ind w:left="720"/>
        <w:rPr>
          <w:rFonts w:ascii="Times New Roman" w:eastAsia="Times New Roman" w:hAnsi="Times New Roman" w:cs="Times New Roman"/>
          <w:szCs w:val="22"/>
        </w:rPr>
      </w:pPr>
      <w:proofErr w:type="gramStart"/>
      <w:r w:rsidRPr="00E81162">
        <w:rPr>
          <w:rFonts w:ascii="Times New Roman" w:eastAsia="Times New Roman" w:hAnsi="Times New Roman" w:cs="Times New Roman"/>
          <w:szCs w:val="22"/>
        </w:rPr>
        <w:lastRenderedPageBreak/>
        <w:t>army</w:t>
      </w:r>
      <w:proofErr w:type="gramEnd"/>
      <w:r w:rsidRPr="00E81162">
        <w:rPr>
          <w:rFonts w:ascii="Times New Roman" w:eastAsia="Times New Roman" w:hAnsi="Times New Roman" w:cs="Times New Roman"/>
          <w:szCs w:val="22"/>
        </w:rPr>
        <w:t xml:space="preserve"> the gradual of </w:t>
      </w:r>
      <w:proofErr w:type="spellStart"/>
      <w:r w:rsidRPr="00E81162">
        <w:rPr>
          <w:rFonts w:ascii="Times New Roman" w:eastAsia="Times New Roman" w:hAnsi="Times New Roman" w:cs="Times New Roman"/>
          <w:szCs w:val="22"/>
        </w:rPr>
        <w:t>unbeing</w:t>
      </w:r>
      <w:proofErr w:type="spellEnd"/>
      <w:r w:rsidRPr="00E81162">
        <w:rPr>
          <w:rFonts w:ascii="Times New Roman" w:eastAsia="Times New Roman" w:hAnsi="Times New Roman" w:cs="Times New Roman"/>
          <w:szCs w:val="22"/>
        </w:rPr>
        <w:t xml:space="preserve"> fro</w:t>
      </w:r>
      <w:r w:rsidRPr="00E81162">
        <w:rPr>
          <w:rFonts w:ascii="Times New Roman" w:eastAsia="Times New Roman" w:hAnsi="Times New Roman" w:cs="Times New Roman"/>
          <w:szCs w:val="22"/>
          <w:vertAlign w:val="superscript"/>
        </w:rPr>
        <w:t>[</w:t>
      </w:r>
      <w:hyperlink r:id="rId13" w:tooltip="Wikipedia:Please clarify" w:history="1">
        <w:r w:rsidRPr="00E81162">
          <w:rPr>
            <w:rFonts w:ascii="Times New Roman" w:eastAsia="Times New Roman" w:hAnsi="Times New Roman" w:cs="Times New Roman"/>
            <w:i/>
            <w:iCs/>
            <w:szCs w:val="22"/>
            <w:vertAlign w:val="superscript"/>
          </w:rPr>
          <w:t>clarification needed</w:t>
        </w:r>
      </w:hyperlink>
      <w:r w:rsidRPr="00E81162">
        <w:rPr>
          <w:rFonts w:ascii="Times New Roman" w:eastAsia="Times New Roman" w:hAnsi="Times New Roman" w:cs="Times New Roman"/>
          <w:szCs w:val="22"/>
          <w:vertAlign w:val="superscript"/>
        </w:rPr>
        <w:t>]</w:t>
      </w:r>
    </w:p>
    <w:p w:rsidR="00955C0A" w:rsidRPr="00E81162" w:rsidRDefault="00955C0A" w:rsidP="00955C0A">
      <w:pPr>
        <w:spacing w:after="0"/>
        <w:ind w:left="720"/>
        <w:rPr>
          <w:rFonts w:ascii="Times New Roman" w:eastAsia="Times New Roman" w:hAnsi="Times New Roman" w:cs="Times New Roman"/>
          <w:szCs w:val="22"/>
        </w:rPr>
      </w:pPr>
      <w:proofErr w:type="gramStart"/>
      <w:r w:rsidRPr="00E81162">
        <w:rPr>
          <w:rFonts w:ascii="Times New Roman" w:eastAsia="Times New Roman" w:hAnsi="Times New Roman" w:cs="Times New Roman"/>
          <w:szCs w:val="22"/>
        </w:rPr>
        <w:t>on</w:t>
      </w:r>
      <w:proofErr w:type="gramEnd"/>
      <w:r w:rsidRPr="00E81162">
        <w:rPr>
          <w:rFonts w:ascii="Times New Roman" w:eastAsia="Times New Roman" w:hAnsi="Times New Roman" w:cs="Times New Roman"/>
          <w:szCs w:val="22"/>
        </w:rPr>
        <w:t xml:space="preserve"> stiffening greenly air and to ghosts go</w:t>
      </w:r>
    </w:p>
    <w:p w:rsidR="00955C0A" w:rsidRPr="00E81162" w:rsidRDefault="00955C0A" w:rsidP="00955C0A">
      <w:pPr>
        <w:spacing w:after="0"/>
        <w:ind w:left="720"/>
        <w:rPr>
          <w:rFonts w:ascii="Times New Roman" w:eastAsia="Times New Roman" w:hAnsi="Times New Roman" w:cs="Times New Roman"/>
          <w:szCs w:val="22"/>
        </w:rPr>
      </w:pPr>
      <w:proofErr w:type="gramStart"/>
      <w:r w:rsidRPr="00E81162">
        <w:rPr>
          <w:rFonts w:ascii="Times New Roman" w:eastAsia="Times New Roman" w:hAnsi="Times New Roman" w:cs="Times New Roman"/>
          <w:szCs w:val="22"/>
        </w:rPr>
        <w:t>drift</w:t>
      </w:r>
      <w:proofErr w:type="gramEnd"/>
      <w:r w:rsidRPr="00E81162">
        <w:rPr>
          <w:rFonts w:ascii="Times New Roman" w:eastAsia="Times New Roman" w:hAnsi="Times New Roman" w:cs="Times New Roman"/>
          <w:szCs w:val="22"/>
        </w:rPr>
        <w:t xml:space="preserve"> slippery hands tease slim float twitter faces</w:t>
      </w:r>
    </w:p>
    <w:p w:rsidR="00955C0A" w:rsidRPr="00E81162" w:rsidRDefault="00955C0A" w:rsidP="00955C0A">
      <w:pPr>
        <w:spacing w:after="0"/>
        <w:ind w:left="720"/>
        <w:rPr>
          <w:rFonts w:ascii="Times New Roman" w:eastAsia="Times New Roman" w:hAnsi="Times New Roman" w:cs="Times New Roman"/>
          <w:szCs w:val="22"/>
        </w:rPr>
      </w:pPr>
      <w:r w:rsidRPr="00E81162">
        <w:rPr>
          <w:rFonts w:ascii="Times New Roman" w:eastAsia="Times New Roman" w:hAnsi="Times New Roman" w:cs="Times New Roman"/>
          <w:szCs w:val="22"/>
        </w:rPr>
        <w:t xml:space="preserve">Only stand with me, love! </w:t>
      </w:r>
      <w:proofErr w:type="gramStart"/>
      <w:r w:rsidRPr="00E81162">
        <w:rPr>
          <w:rFonts w:ascii="Times New Roman" w:eastAsia="Times New Roman" w:hAnsi="Times New Roman" w:cs="Times New Roman"/>
          <w:szCs w:val="22"/>
        </w:rPr>
        <w:t>against</w:t>
      </w:r>
      <w:proofErr w:type="gramEnd"/>
      <w:r w:rsidRPr="00E81162">
        <w:rPr>
          <w:rFonts w:ascii="Times New Roman" w:eastAsia="Times New Roman" w:hAnsi="Times New Roman" w:cs="Times New Roman"/>
          <w:szCs w:val="22"/>
        </w:rPr>
        <w:t xml:space="preserve"> these its</w:t>
      </w:r>
    </w:p>
    <w:p w:rsidR="00955C0A" w:rsidRPr="00E81162" w:rsidRDefault="00955C0A" w:rsidP="00955C0A">
      <w:pPr>
        <w:spacing w:after="0"/>
        <w:ind w:left="720"/>
        <w:rPr>
          <w:rFonts w:ascii="Times New Roman" w:eastAsia="Times New Roman" w:hAnsi="Times New Roman" w:cs="Times New Roman"/>
          <w:szCs w:val="22"/>
        </w:rPr>
      </w:pPr>
      <w:proofErr w:type="gramStart"/>
      <w:r w:rsidRPr="00E81162">
        <w:rPr>
          <w:rFonts w:ascii="Times New Roman" w:eastAsia="Times New Roman" w:hAnsi="Times New Roman" w:cs="Times New Roman"/>
          <w:szCs w:val="22"/>
        </w:rPr>
        <w:t>until</w:t>
      </w:r>
      <w:proofErr w:type="gramEnd"/>
      <w:r w:rsidRPr="00E81162">
        <w:rPr>
          <w:rFonts w:ascii="Times New Roman" w:eastAsia="Times New Roman" w:hAnsi="Times New Roman" w:cs="Times New Roman"/>
          <w:szCs w:val="22"/>
        </w:rPr>
        <w:t xml:space="preserve"> you are, and until </w:t>
      </w:r>
      <w:proofErr w:type="spellStart"/>
      <w:r w:rsidRPr="00E81162">
        <w:rPr>
          <w:rFonts w:ascii="Times New Roman" w:eastAsia="Times New Roman" w:hAnsi="Times New Roman" w:cs="Times New Roman"/>
          <w:szCs w:val="22"/>
        </w:rPr>
        <w:t>i</w:t>
      </w:r>
      <w:proofErr w:type="spellEnd"/>
      <w:r w:rsidRPr="00E81162">
        <w:rPr>
          <w:rFonts w:ascii="Times New Roman" w:eastAsia="Times New Roman" w:hAnsi="Times New Roman" w:cs="Times New Roman"/>
          <w:szCs w:val="22"/>
        </w:rPr>
        <w:t xml:space="preserve"> am dreams...</w:t>
      </w:r>
    </w:p>
    <w:p w:rsidR="00955C0A" w:rsidRPr="00E81162" w:rsidRDefault="00955C0A" w:rsidP="00955C0A">
      <w:pPr>
        <w:spacing w:before="100" w:beforeAutospacing="1" w:after="100" w:afterAutospacing="1"/>
        <w:rPr>
          <w:rFonts w:ascii="Times New Roman" w:eastAsia="Times New Roman" w:hAnsi="Times New Roman" w:cs="Times New Roman"/>
          <w:szCs w:val="22"/>
        </w:rPr>
      </w:pPr>
      <w:r w:rsidRPr="00E81162">
        <w:rPr>
          <w:rFonts w:ascii="Times New Roman" w:eastAsia="Times New Roman" w:hAnsi="Times New Roman" w:cs="Times New Roman"/>
          <w:szCs w:val="22"/>
        </w:rPr>
        <w:t xml:space="preserve">Firstly, most of the poem deviates from 'normal' language (primary deviation). In addition, there is secondary deviation in that the penultimate line is unexpectedly different from the rest of the poem. </w:t>
      </w:r>
      <w:hyperlink r:id="rId14" w:tooltip="Nursery rhyme" w:history="1">
        <w:r w:rsidRPr="00E81162">
          <w:rPr>
            <w:rFonts w:ascii="Times New Roman" w:eastAsia="Times New Roman" w:hAnsi="Times New Roman" w:cs="Times New Roman"/>
            <w:szCs w:val="22"/>
          </w:rPr>
          <w:t>Nursery rhymes</w:t>
        </w:r>
      </w:hyperlink>
      <w:r w:rsidRPr="00E81162">
        <w:rPr>
          <w:rFonts w:ascii="Times New Roman" w:eastAsia="Times New Roman" w:hAnsi="Times New Roman" w:cs="Times New Roman"/>
          <w:szCs w:val="22"/>
        </w:rPr>
        <w:t xml:space="preserve">, adverts and </w:t>
      </w:r>
      <w:hyperlink r:id="rId15" w:tooltip="Slogan" w:history="1">
        <w:r w:rsidRPr="00E81162">
          <w:rPr>
            <w:rFonts w:ascii="Times New Roman" w:eastAsia="Times New Roman" w:hAnsi="Times New Roman" w:cs="Times New Roman"/>
            <w:szCs w:val="22"/>
          </w:rPr>
          <w:t>slogans</w:t>
        </w:r>
      </w:hyperlink>
      <w:r w:rsidRPr="00E81162">
        <w:rPr>
          <w:rFonts w:ascii="Times New Roman" w:eastAsia="Times New Roman" w:hAnsi="Times New Roman" w:cs="Times New Roman"/>
          <w:szCs w:val="22"/>
        </w:rPr>
        <w:t xml:space="preserve"> often exhibit parallelism in the form of repetition and </w:t>
      </w:r>
      <w:hyperlink r:id="rId16" w:tooltip="Rhyme" w:history="1">
        <w:r w:rsidRPr="00E81162">
          <w:rPr>
            <w:rFonts w:ascii="Times New Roman" w:eastAsia="Times New Roman" w:hAnsi="Times New Roman" w:cs="Times New Roman"/>
            <w:szCs w:val="22"/>
          </w:rPr>
          <w:t>rhyme</w:t>
        </w:r>
      </w:hyperlink>
      <w:r w:rsidRPr="00E81162">
        <w:rPr>
          <w:rFonts w:ascii="Times New Roman" w:eastAsia="Times New Roman" w:hAnsi="Times New Roman" w:cs="Times New Roman"/>
          <w:szCs w:val="22"/>
        </w:rPr>
        <w:t xml:space="preserve">, but parallelism can also occur over longer texts. For example, jokes are often built on a mixture of parallelism and deviation. They often consist of three parts or characters. The first two are very similar (parallelism) and the third one starts out as similar, but our expectations are thwarted when it turns out different in end (deviation). </w:t>
      </w:r>
    </w:p>
    <w:p w:rsidR="00955C0A" w:rsidRPr="00E81162" w:rsidRDefault="00955C0A" w:rsidP="00955C0A">
      <w:pPr>
        <w:spacing w:before="100" w:beforeAutospacing="1" w:after="100" w:afterAutospacing="1"/>
        <w:rPr>
          <w:rFonts w:ascii="Times New Roman" w:eastAsia="Times New Roman" w:hAnsi="Times New Roman" w:cs="Times New Roman"/>
          <w:szCs w:val="22"/>
        </w:rPr>
      </w:pPr>
      <w:r w:rsidRPr="00E81162">
        <w:rPr>
          <w:rFonts w:ascii="Times New Roman" w:eastAsia="Times New Roman" w:hAnsi="Times New Roman" w:cs="Times New Roman"/>
          <w:szCs w:val="22"/>
        </w:rPr>
        <w:t>Foregrounding can occur on all levels of language (</w:t>
      </w:r>
      <w:hyperlink r:id="rId17" w:tooltip="Phonology" w:history="1">
        <w:r w:rsidRPr="00E81162">
          <w:rPr>
            <w:rFonts w:ascii="Times New Roman" w:eastAsia="Times New Roman" w:hAnsi="Times New Roman" w:cs="Times New Roman"/>
            <w:szCs w:val="22"/>
          </w:rPr>
          <w:t>phonology</w:t>
        </w:r>
      </w:hyperlink>
      <w:r w:rsidRPr="00E81162">
        <w:rPr>
          <w:rFonts w:ascii="Times New Roman" w:eastAsia="Times New Roman" w:hAnsi="Times New Roman" w:cs="Times New Roman"/>
          <w:szCs w:val="22"/>
        </w:rPr>
        <w:t xml:space="preserve">, </w:t>
      </w:r>
      <w:hyperlink r:id="rId18" w:tooltip="Graphology" w:history="1">
        <w:r w:rsidRPr="00E81162">
          <w:rPr>
            <w:rFonts w:ascii="Times New Roman" w:eastAsia="Times New Roman" w:hAnsi="Times New Roman" w:cs="Times New Roman"/>
            <w:szCs w:val="22"/>
          </w:rPr>
          <w:t>graphology</w:t>
        </w:r>
      </w:hyperlink>
      <w:r w:rsidRPr="00E81162">
        <w:rPr>
          <w:rFonts w:ascii="Times New Roman" w:eastAsia="Times New Roman" w:hAnsi="Times New Roman" w:cs="Times New Roman"/>
          <w:szCs w:val="22"/>
        </w:rPr>
        <w:t xml:space="preserve">, </w:t>
      </w:r>
      <w:hyperlink r:id="rId19" w:tooltip="Morphology (linguistics)" w:history="1">
        <w:r w:rsidRPr="00E81162">
          <w:rPr>
            <w:rFonts w:ascii="Times New Roman" w:eastAsia="Times New Roman" w:hAnsi="Times New Roman" w:cs="Times New Roman"/>
            <w:szCs w:val="22"/>
          </w:rPr>
          <w:t>morphology</w:t>
        </w:r>
      </w:hyperlink>
      <w:r w:rsidRPr="00E81162">
        <w:rPr>
          <w:rFonts w:ascii="Times New Roman" w:eastAsia="Times New Roman" w:hAnsi="Times New Roman" w:cs="Times New Roman"/>
          <w:szCs w:val="22"/>
        </w:rPr>
        <w:t xml:space="preserve">, </w:t>
      </w:r>
      <w:hyperlink r:id="rId20" w:tooltip="Lexis (linguistics)" w:history="1">
        <w:r w:rsidRPr="00E81162">
          <w:rPr>
            <w:rFonts w:ascii="Times New Roman" w:eastAsia="Times New Roman" w:hAnsi="Times New Roman" w:cs="Times New Roman"/>
            <w:szCs w:val="22"/>
          </w:rPr>
          <w:t>lexis</w:t>
        </w:r>
      </w:hyperlink>
      <w:r w:rsidRPr="00E81162">
        <w:rPr>
          <w:rFonts w:ascii="Times New Roman" w:eastAsia="Times New Roman" w:hAnsi="Times New Roman" w:cs="Times New Roman"/>
          <w:szCs w:val="22"/>
        </w:rPr>
        <w:t xml:space="preserve">, </w:t>
      </w:r>
      <w:hyperlink r:id="rId21" w:tooltip="Syntax" w:history="1">
        <w:r w:rsidRPr="00E81162">
          <w:rPr>
            <w:rFonts w:ascii="Times New Roman" w:eastAsia="Times New Roman" w:hAnsi="Times New Roman" w:cs="Times New Roman"/>
            <w:szCs w:val="22"/>
          </w:rPr>
          <w:t>syntax</w:t>
        </w:r>
      </w:hyperlink>
      <w:r w:rsidRPr="00E81162">
        <w:rPr>
          <w:rFonts w:ascii="Times New Roman" w:eastAsia="Times New Roman" w:hAnsi="Times New Roman" w:cs="Times New Roman"/>
          <w:szCs w:val="22"/>
        </w:rPr>
        <w:t xml:space="preserve">, </w:t>
      </w:r>
      <w:hyperlink r:id="rId22" w:tooltip="Semantics" w:history="1">
        <w:r w:rsidRPr="00E81162">
          <w:rPr>
            <w:rFonts w:ascii="Times New Roman" w:eastAsia="Times New Roman" w:hAnsi="Times New Roman" w:cs="Times New Roman"/>
            <w:szCs w:val="22"/>
          </w:rPr>
          <w:t>semantics</w:t>
        </w:r>
      </w:hyperlink>
      <w:r w:rsidRPr="00E81162">
        <w:rPr>
          <w:rFonts w:ascii="Times New Roman" w:eastAsia="Times New Roman" w:hAnsi="Times New Roman" w:cs="Times New Roman"/>
          <w:szCs w:val="22"/>
        </w:rPr>
        <w:t xml:space="preserve"> and </w:t>
      </w:r>
      <w:hyperlink r:id="rId23" w:tooltip="Pragmatics" w:history="1">
        <w:r w:rsidRPr="00E81162">
          <w:rPr>
            <w:rFonts w:ascii="Times New Roman" w:eastAsia="Times New Roman" w:hAnsi="Times New Roman" w:cs="Times New Roman"/>
            <w:szCs w:val="22"/>
          </w:rPr>
          <w:t>pragmatics</w:t>
        </w:r>
      </w:hyperlink>
      <w:r w:rsidRPr="00E81162">
        <w:rPr>
          <w:rFonts w:ascii="Times New Roman" w:eastAsia="Times New Roman" w:hAnsi="Times New Roman" w:cs="Times New Roman"/>
          <w:szCs w:val="22"/>
        </w:rPr>
        <w:t xml:space="preserve">). It is generally used to highlight important parts of a text, to aid </w:t>
      </w:r>
      <w:proofErr w:type="spellStart"/>
      <w:r w:rsidRPr="00E81162">
        <w:rPr>
          <w:rFonts w:ascii="Times New Roman" w:eastAsia="Times New Roman" w:hAnsi="Times New Roman" w:cs="Times New Roman"/>
          <w:szCs w:val="22"/>
        </w:rPr>
        <w:t>memorability</w:t>
      </w:r>
      <w:proofErr w:type="spellEnd"/>
      <w:r w:rsidRPr="00E81162">
        <w:rPr>
          <w:rFonts w:ascii="Times New Roman" w:eastAsia="Times New Roman" w:hAnsi="Times New Roman" w:cs="Times New Roman"/>
          <w:szCs w:val="22"/>
        </w:rPr>
        <w:t xml:space="preserve"> and/or to invite interpretation. </w:t>
      </w:r>
    </w:p>
    <w:p w:rsidR="006C56B6" w:rsidRPr="00E81162" w:rsidRDefault="00E81162" w:rsidP="00955C0A">
      <w:pPr>
        <w:rPr>
          <w:szCs w:val="22"/>
        </w:rPr>
      </w:pPr>
    </w:p>
    <w:sectPr w:rsidR="006C56B6" w:rsidRPr="00E81162" w:rsidSect="00955C0A">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1FA"/>
    <w:multiLevelType w:val="hybridMultilevel"/>
    <w:tmpl w:val="FC40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96769"/>
    <w:multiLevelType w:val="hybridMultilevel"/>
    <w:tmpl w:val="FC40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F396F"/>
    <w:rsid w:val="007E47F6"/>
    <w:rsid w:val="008F3823"/>
    <w:rsid w:val="00917594"/>
    <w:rsid w:val="00955C0A"/>
    <w:rsid w:val="00AF396F"/>
    <w:rsid w:val="00E81162"/>
    <w:rsid w:val="00F8468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81"/>
  </w:style>
  <w:style w:type="paragraph" w:styleId="Heading2">
    <w:name w:val="heading 2"/>
    <w:basedOn w:val="Normal"/>
    <w:link w:val="Heading2Char"/>
    <w:uiPriority w:val="9"/>
    <w:qFormat/>
    <w:rsid w:val="00AF3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55C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96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396F"/>
    <w:rPr>
      <w:color w:val="0000FF"/>
      <w:u w:val="single"/>
    </w:rPr>
  </w:style>
  <w:style w:type="paragraph" w:styleId="NormalWeb">
    <w:name w:val="Normal (Web)"/>
    <w:basedOn w:val="Normal"/>
    <w:uiPriority w:val="99"/>
    <w:semiHidden/>
    <w:unhideWhenUsed/>
    <w:rsid w:val="00AF39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5C0A"/>
    <w:pPr>
      <w:ind w:left="720"/>
      <w:contextualSpacing/>
    </w:pPr>
  </w:style>
  <w:style w:type="character" w:customStyle="1" w:styleId="Heading3Char">
    <w:name w:val="Heading 3 Char"/>
    <w:basedOn w:val="DefaultParagraphFont"/>
    <w:link w:val="Heading3"/>
    <w:uiPriority w:val="9"/>
    <w:semiHidden/>
    <w:rsid w:val="00955C0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09736625">
      <w:bodyDiv w:val="1"/>
      <w:marLeft w:val="0"/>
      <w:marRight w:val="0"/>
      <w:marTop w:val="0"/>
      <w:marBottom w:val="0"/>
      <w:divBdr>
        <w:top w:val="none" w:sz="0" w:space="0" w:color="auto"/>
        <w:left w:val="none" w:sz="0" w:space="0" w:color="auto"/>
        <w:bottom w:val="none" w:sz="0" w:space="0" w:color="auto"/>
        <w:right w:val="none" w:sz="0" w:space="0" w:color="auto"/>
      </w:divBdr>
      <w:divsChild>
        <w:div w:id="1535383641">
          <w:marLeft w:val="0"/>
          <w:marRight w:val="0"/>
          <w:marTop w:val="0"/>
          <w:marBottom w:val="0"/>
          <w:divBdr>
            <w:top w:val="none" w:sz="0" w:space="0" w:color="auto"/>
            <w:left w:val="none" w:sz="0" w:space="0" w:color="auto"/>
            <w:bottom w:val="none" w:sz="0" w:space="0" w:color="auto"/>
            <w:right w:val="none" w:sz="0" w:space="0" w:color="auto"/>
          </w:divBdr>
        </w:div>
      </w:divsChild>
    </w:div>
    <w:div w:id="1258828612">
      <w:bodyDiv w:val="1"/>
      <w:marLeft w:val="0"/>
      <w:marRight w:val="0"/>
      <w:marTop w:val="0"/>
      <w:marBottom w:val="0"/>
      <w:divBdr>
        <w:top w:val="none" w:sz="0" w:space="0" w:color="auto"/>
        <w:left w:val="none" w:sz="0" w:space="0" w:color="auto"/>
        <w:bottom w:val="none" w:sz="0" w:space="0" w:color="auto"/>
        <w:right w:val="none" w:sz="0" w:space="0" w:color="auto"/>
      </w:divBdr>
    </w:div>
    <w:div w:id="19106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regrounding" TargetMode="External"/><Relationship Id="rId13" Type="http://schemas.openxmlformats.org/officeDocument/2006/relationships/hyperlink" Target="https://en.wikipedia.org/wiki/Wikipedia:Please_clarify" TargetMode="External"/><Relationship Id="rId18" Type="http://schemas.openxmlformats.org/officeDocument/2006/relationships/hyperlink" Target="https://en.wikipedia.org/wiki/Graphology" TargetMode="External"/><Relationship Id="rId3" Type="http://schemas.openxmlformats.org/officeDocument/2006/relationships/settings" Target="settings.xml"/><Relationship Id="rId21" Type="http://schemas.openxmlformats.org/officeDocument/2006/relationships/hyperlink" Target="https://en.wikipedia.org/wiki/Syntax" TargetMode="External"/><Relationship Id="rId7" Type="http://schemas.openxmlformats.org/officeDocument/2006/relationships/hyperlink" Target="https://en.wikipedia.org/wiki/Prague_school" TargetMode="External"/><Relationship Id="rId12" Type="http://schemas.openxmlformats.org/officeDocument/2006/relationships/hyperlink" Target="https://en.wikipedia.org/wiki/E._E._Cummings" TargetMode="External"/><Relationship Id="rId17" Type="http://schemas.openxmlformats.org/officeDocument/2006/relationships/hyperlink" Target="https://en.wikipedia.org/wiki/Phonolog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Rhyme" TargetMode="External"/><Relationship Id="rId20" Type="http://schemas.openxmlformats.org/officeDocument/2006/relationships/hyperlink" Target="https://en.wikipedia.org/wiki/Lexis_(linguistics)" TargetMode="External"/><Relationship Id="rId1" Type="http://schemas.openxmlformats.org/officeDocument/2006/relationships/numbering" Target="numbering.xml"/><Relationship Id="rId6" Type="http://schemas.openxmlformats.org/officeDocument/2006/relationships/hyperlink" Target="https://en.wikipedia.org/wiki/Czech_(language)" TargetMode="External"/><Relationship Id="rId11" Type="http://schemas.openxmlformats.org/officeDocument/2006/relationships/hyperlink" Target="https://en.wikipedia.org/wiki/Foregrounding" TargetMode="External"/><Relationship Id="rId24" Type="http://schemas.openxmlformats.org/officeDocument/2006/relationships/fontTable" Target="fontTable.xml"/><Relationship Id="rId5" Type="http://schemas.openxmlformats.org/officeDocument/2006/relationships/hyperlink" Target="https://www.studentwritingcenter.us/poetic-language/redundancy-in-poetry.html" TargetMode="External"/><Relationship Id="rId15" Type="http://schemas.openxmlformats.org/officeDocument/2006/relationships/hyperlink" Target="https://en.wikipedia.org/wiki/Slogan" TargetMode="External"/><Relationship Id="rId23" Type="http://schemas.openxmlformats.org/officeDocument/2006/relationships/hyperlink" Target="https://en.wikipedia.org/wiki/Pragmatics" TargetMode="External"/><Relationship Id="rId10" Type="http://schemas.openxmlformats.org/officeDocument/2006/relationships/hyperlink" Target="https://en.wikipedia.org/wiki/Foregrounding" TargetMode="External"/><Relationship Id="rId19" Type="http://schemas.openxmlformats.org/officeDocument/2006/relationships/hyperlink" Target="https://en.wikipedia.org/wiki/Morphology_(linguistics)" TargetMode="External"/><Relationship Id="rId4" Type="http://schemas.openxmlformats.org/officeDocument/2006/relationships/webSettings" Target="webSettings.xml"/><Relationship Id="rId9" Type="http://schemas.openxmlformats.org/officeDocument/2006/relationships/hyperlink" Target="https://en.wikipedia.org/wiki/Parallelism_(grammar)" TargetMode="External"/><Relationship Id="rId14" Type="http://schemas.openxmlformats.org/officeDocument/2006/relationships/hyperlink" Target="https://en.wikipedia.org/wiki/Nursery_rhyme" TargetMode="External"/><Relationship Id="rId22" Type="http://schemas.openxmlformats.org/officeDocument/2006/relationships/hyperlink" Target="https://en.wikipedia.org/wiki/Seman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1034</Words>
  <Characters>5898</Characters>
  <Application>Microsoft Office Word</Application>
  <DocSecurity>0</DocSecurity>
  <Lines>49</Lines>
  <Paragraphs>13</Paragraphs>
  <ScaleCrop>false</ScaleCrop>
  <Company>Hewlett-Packard</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jayanto ghosh</dc:creator>
  <cp:lastModifiedBy>jayanto ghosh</cp:lastModifiedBy>
  <cp:revision>3</cp:revision>
  <dcterms:created xsi:type="dcterms:W3CDTF">2018-10-05T16:17:00Z</dcterms:created>
  <dcterms:modified xsi:type="dcterms:W3CDTF">2018-10-05T17:18:00Z</dcterms:modified>
</cp:coreProperties>
</file>